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4E" w:rsidRDefault="00CB51FF">
      <w:pPr>
        <w:pStyle w:val="normal0"/>
        <w:jc w:val="center"/>
      </w:pPr>
      <w:r>
        <w:rPr>
          <w:b/>
          <w:noProof/>
        </w:rPr>
        <w:drawing>
          <wp:inline distT="0" distB="0" distL="114300" distR="114300">
            <wp:extent cx="1520190" cy="865505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865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2B4E" w:rsidRDefault="00B62B4E">
      <w:pPr>
        <w:pStyle w:val="normal0"/>
        <w:jc w:val="center"/>
      </w:pPr>
    </w:p>
    <w:p w:rsidR="00B62B4E" w:rsidRDefault="00CB51FF">
      <w:pPr>
        <w:pStyle w:val="normal0"/>
        <w:jc w:val="center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eastAsia="Gill Sans" w:hAnsi="Gill Sans" w:cs="Gill Sans"/>
          <w:b/>
          <w:sz w:val="28"/>
          <w:szCs w:val="28"/>
        </w:rPr>
        <w:t>ALUMNI ASSOCIATION - MEMBERSHIP APPLICATION</w:t>
      </w:r>
    </w:p>
    <w:p w:rsidR="00B62B4E" w:rsidRDefault="00B62B4E">
      <w:pPr>
        <w:pStyle w:val="normal0"/>
        <w:rPr>
          <w:rFonts w:ascii="Gill Sans" w:eastAsia="Gill Sans" w:hAnsi="Gill Sans" w:cs="Gill Sans"/>
          <w:sz w:val="20"/>
          <w:szCs w:val="20"/>
        </w:rPr>
      </w:pPr>
    </w:p>
    <w:p w:rsidR="00B62B4E" w:rsidRDefault="00CB51FF">
      <w:pPr>
        <w:pStyle w:val="normal0"/>
        <w:pBdr>
          <w:bottom w:val="single" w:sz="4" w:space="1" w:color="000000"/>
        </w:pBdr>
        <w:jc w:val="center"/>
        <w:rPr>
          <w:u w:val="single"/>
        </w:rPr>
      </w:pPr>
      <w:r>
        <w:rPr>
          <w:rFonts w:ascii="Gill Sans" w:eastAsia="Gill Sans" w:hAnsi="Gill Sans" w:cs="Gill Sans"/>
        </w:rPr>
        <w:t>Membership is open to all past students who attended Saint Andrew Technical High School.</w:t>
      </w:r>
      <w:r>
        <w:rPr>
          <w:rFonts w:ascii="Gill Sans" w:eastAsia="Gill Sans" w:hAnsi="Gill Sans" w:cs="Gill Sans"/>
        </w:rPr>
        <w:br/>
      </w:r>
    </w:p>
    <w:p w:rsidR="00B62B4E" w:rsidRDefault="00B62B4E">
      <w:pPr>
        <w:pStyle w:val="normal0"/>
      </w:pPr>
    </w:p>
    <w:p w:rsidR="00B62B4E" w:rsidRDefault="00CB51FF">
      <w:pPr>
        <w:pStyle w:val="normal0"/>
      </w:pPr>
      <w:r>
        <w:t>Name_____________________________________________________________________________________</w:t>
      </w:r>
      <w:r>
        <w:tab/>
      </w:r>
      <w:r>
        <w:tab/>
      </w:r>
      <w:r>
        <w:rPr>
          <w:i/>
        </w:rPr>
        <w:t>First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Last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Maiden</w:t>
      </w:r>
    </w:p>
    <w:p w:rsidR="00B62B4E" w:rsidRDefault="00B62B4E">
      <w:pPr>
        <w:pStyle w:val="normal0"/>
      </w:pPr>
    </w:p>
    <w:p w:rsidR="00B62B4E" w:rsidRDefault="00CB51FF">
      <w:pPr>
        <w:pStyle w:val="normal0"/>
      </w:pPr>
      <w:r>
        <w:t xml:space="preserve">Home Address______________________________________________________________________________ </w:t>
      </w:r>
      <w:r>
        <w:tab/>
      </w:r>
      <w:r>
        <w:tab/>
      </w:r>
      <w:r>
        <w:rPr>
          <w:i/>
        </w:rPr>
        <w:t>Street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City</w:t>
      </w:r>
      <w:r>
        <w:rPr>
          <w:i/>
        </w:rPr>
        <w:tab/>
      </w:r>
      <w:r>
        <w:rPr>
          <w:i/>
        </w:rPr>
        <w:tab/>
        <w:t>Province/State</w:t>
      </w:r>
      <w:r>
        <w:rPr>
          <w:i/>
        </w:rPr>
        <w:tab/>
      </w:r>
      <w:r>
        <w:rPr>
          <w:i/>
        </w:rPr>
        <w:tab/>
        <w:t>Postal/Zip Code</w:t>
      </w:r>
    </w:p>
    <w:p w:rsidR="00B62B4E" w:rsidRDefault="00B62B4E">
      <w:pPr>
        <w:pStyle w:val="normal0"/>
      </w:pPr>
    </w:p>
    <w:p w:rsidR="00B62B4E" w:rsidRDefault="00CB51FF">
      <w:pPr>
        <w:pStyle w:val="normal0"/>
        <w:rPr>
          <w:u w:val="single"/>
        </w:rPr>
      </w:pPr>
      <w:r>
        <w:t>Telephone</w:t>
      </w:r>
      <w:r>
        <w:rPr>
          <w:i/>
        </w:rPr>
        <w:t>__________________________________</w:t>
      </w:r>
      <w:r>
        <w:t xml:space="preserve">Email__________________________________________ </w:t>
      </w:r>
      <w:r>
        <w:rPr>
          <w:u w:val="single"/>
        </w:rPr>
        <w:tab/>
      </w:r>
    </w:p>
    <w:p w:rsidR="00B62B4E" w:rsidRDefault="00B62B4E">
      <w:pPr>
        <w:pStyle w:val="normal0"/>
        <w:rPr>
          <w:u w:val="single"/>
        </w:rPr>
      </w:pPr>
    </w:p>
    <w:p w:rsidR="00B62B4E" w:rsidRDefault="00CB51FF">
      <w:pPr>
        <w:pStyle w:val="normal0"/>
      </w:pPr>
      <w:r>
        <w:t>Yea</w:t>
      </w:r>
      <w:r>
        <w:t>r of Graduation (if applicable)______________________________________________________________</w:t>
      </w:r>
      <w:r>
        <w:rPr>
          <w:color w:val="FF0000"/>
          <w:u w:val="single"/>
        </w:rPr>
        <w:br/>
      </w:r>
    </w:p>
    <w:p w:rsidR="00B62B4E" w:rsidRDefault="00B62B4E">
      <w:pPr>
        <w:pStyle w:val="normal0"/>
        <w:pBdr>
          <w:top w:val="single" w:sz="4" w:space="1" w:color="000000"/>
        </w:pBdr>
        <w:rPr>
          <w:rFonts w:ascii="Gill Sans" w:eastAsia="Gill Sans" w:hAnsi="Gill Sans" w:cs="Gill Sans"/>
        </w:rPr>
      </w:pPr>
    </w:p>
    <w:p w:rsidR="00B62B4E" w:rsidRDefault="00CB51FF">
      <w:pPr>
        <w:pStyle w:val="normal0"/>
        <w:jc w:val="center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 xml:space="preserve">MEMBERSHIP DUES </w:t>
      </w:r>
    </w:p>
    <w:p w:rsidR="00B62B4E" w:rsidRDefault="00B62B4E">
      <w:pPr>
        <w:pStyle w:val="normal0"/>
        <w:jc w:val="center"/>
        <w:rPr>
          <w:rFonts w:ascii="Gill Sans" w:eastAsia="Gill Sans" w:hAnsi="Gill Sans" w:cs="Gill Sans"/>
        </w:rPr>
      </w:pPr>
    </w:p>
    <w:p w:rsidR="00B62B4E" w:rsidRDefault="00CB51FF">
      <w:pPr>
        <w:pStyle w:val="normal0"/>
        <w:rPr>
          <w:sz w:val="22"/>
          <w:szCs w:val="22"/>
        </w:rPr>
      </w:pPr>
      <w:r>
        <w:rPr>
          <w:sz w:val="22"/>
          <w:szCs w:val="22"/>
        </w:rPr>
        <w:t>Check out our Memberships and see how you can help the Alumni Association by paying your membership dues.</w:t>
      </w:r>
    </w:p>
    <w:p w:rsidR="00B62B4E" w:rsidRDefault="00B62B4E">
      <w:pPr>
        <w:pStyle w:val="normal0"/>
        <w:jc w:val="center"/>
      </w:pPr>
    </w:p>
    <w:p w:rsidR="00B62B4E" w:rsidRDefault="00CB51FF">
      <w:pPr>
        <w:pStyle w:val="normal0"/>
        <w:jc w:val="center"/>
      </w:pPr>
      <w:r>
        <w:t>Yes, I want to support Saint Andr</w:t>
      </w:r>
      <w:r>
        <w:t>ew Technical High School.</w:t>
      </w:r>
    </w:p>
    <w:p w:rsidR="00B62B4E" w:rsidRDefault="00B62B4E">
      <w:pPr>
        <w:pStyle w:val="normal0"/>
        <w:jc w:val="center"/>
      </w:pPr>
    </w:p>
    <w:p w:rsidR="00B62B4E" w:rsidRDefault="00CB51FF">
      <w:pPr>
        <w:pStyle w:val="normal0"/>
        <w:jc w:val="center"/>
      </w:pPr>
      <w:r>
        <w:t xml:space="preserve">Enclosed is my:    A: ((____) Annual membership due of $100)     B: ((____) Monthly membership due of $10)   </w:t>
      </w:r>
    </w:p>
    <w:p w:rsidR="00B62B4E" w:rsidRDefault="00B62B4E">
      <w:pPr>
        <w:pStyle w:val="normal0"/>
        <w:jc w:val="center"/>
      </w:pPr>
    </w:p>
    <w:p w:rsidR="00B62B4E" w:rsidRDefault="00CB51F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326"/>
        </w:tabs>
        <w:spacing w:after="120"/>
        <w:jc w:val="center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b/>
          <w:color w:val="000000"/>
        </w:rPr>
        <w:t xml:space="preserve">Please send an etransfer or  e-check and completed application form to </w:t>
      </w:r>
      <w:hyperlink r:id="rId8">
        <w:r>
          <w:rPr>
            <w:rFonts w:ascii="Gill Sans" w:eastAsia="Gill Sans" w:hAnsi="Gill Sans" w:cs="Gill Sans"/>
            <w:b/>
            <w:color w:val="0000FF"/>
            <w:sz w:val="22"/>
            <w:szCs w:val="22"/>
            <w:u w:val="single"/>
          </w:rPr>
          <w:t>STATHSCANADA@gmail.com</w:t>
        </w:r>
      </w:hyperlink>
    </w:p>
    <w:p w:rsidR="00B62B4E" w:rsidRDefault="00CB51F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326"/>
        </w:tabs>
        <w:spacing w:after="120"/>
        <w:jc w:val="center"/>
        <w:rPr>
          <w:color w:val="000000"/>
        </w:rPr>
      </w:pPr>
      <w:r>
        <w:rPr>
          <w:rFonts w:ascii="Gill Sans" w:eastAsia="Gill Sans" w:hAnsi="Gill Sans" w:cs="Gill Sans"/>
          <w:b/>
          <w:color w:val="000000"/>
          <w:sz w:val="22"/>
          <w:szCs w:val="22"/>
        </w:rPr>
        <w:t>_______________________________________________________________________________________________</w:t>
      </w:r>
    </w:p>
    <w:p w:rsidR="00C97834" w:rsidRDefault="00F07E62">
      <w:pPr>
        <w:pStyle w:val="normal0"/>
        <w:jc w:val="center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Benefits Of Paid M</w:t>
      </w:r>
      <w:r w:rsidR="00CB51FF">
        <w:rPr>
          <w:rFonts w:ascii="Gill Sans" w:eastAsia="Gill Sans" w:hAnsi="Gill Sans" w:cs="Gill Sans"/>
          <w:b/>
        </w:rPr>
        <w:t>embership</w:t>
      </w:r>
    </w:p>
    <w:p w:rsidR="00C97834" w:rsidRDefault="00C97834">
      <w:pPr>
        <w:pStyle w:val="normal0"/>
        <w:jc w:val="center"/>
        <w:rPr>
          <w:rFonts w:ascii="Gill Sans" w:eastAsia="Gill Sans" w:hAnsi="Gill Sans" w:cs="Gill Sans"/>
          <w:b/>
        </w:rPr>
      </w:pPr>
    </w:p>
    <w:p w:rsidR="00B62B4E" w:rsidRDefault="00CB51FF" w:rsidP="00C97834">
      <w:pPr>
        <w:pStyle w:val="normal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You support Saint Andrew Technical High School</w:t>
      </w:r>
    </w:p>
    <w:p w:rsidR="008A0E7D" w:rsidRPr="008A0E7D" w:rsidRDefault="008A0E7D" w:rsidP="008A0E7D">
      <w:pPr>
        <w:pStyle w:val="NoSpacing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eastAsia="Calibri"/>
        </w:rPr>
        <w:t xml:space="preserve">            </w:t>
      </w:r>
      <w:r w:rsidRPr="008A0E7D">
        <w:rPr>
          <w:rFonts w:asciiTheme="majorHAnsi" w:eastAsia="Calibri" w:hAnsiTheme="majorHAnsi" w:cstheme="majorHAnsi"/>
          <w:sz w:val="22"/>
          <w:szCs w:val="22"/>
        </w:rPr>
        <w:t>B</w:t>
      </w:r>
      <w:r>
        <w:rPr>
          <w:rFonts w:eastAsia="Calibri"/>
        </w:rPr>
        <w:t xml:space="preserve">.    </w:t>
      </w:r>
      <w:r w:rsidR="00CB51FF" w:rsidRPr="008A0E7D">
        <w:rPr>
          <w:rFonts w:asciiTheme="majorHAnsi" w:eastAsia="Calibri" w:hAnsiTheme="majorHAnsi" w:cstheme="majorHAnsi"/>
          <w:sz w:val="22"/>
          <w:szCs w:val="22"/>
        </w:rPr>
        <w:t xml:space="preserve">You receive a pair of STATHS Socks </w:t>
      </w:r>
    </w:p>
    <w:p w:rsidR="00B62B4E" w:rsidRPr="008A0E7D" w:rsidRDefault="008A0E7D" w:rsidP="008A0E7D">
      <w:pPr>
        <w:pStyle w:val="normal0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B51FF" w:rsidRPr="008A0E7D">
        <w:rPr>
          <w:rFonts w:ascii="Calibri" w:eastAsia="Calibri" w:hAnsi="Calibri" w:cs="Calibri"/>
          <w:sz w:val="22"/>
          <w:szCs w:val="22"/>
        </w:rPr>
        <w:t xml:space="preserve">You get a $5 Credit to be </w:t>
      </w:r>
      <w:r w:rsidR="00CB51FF" w:rsidRPr="008A0E7D">
        <w:rPr>
          <w:rFonts w:ascii="Calibri" w:eastAsia="Calibri" w:hAnsi="Calibri" w:cs="Calibri"/>
          <w:sz w:val="22"/>
          <w:szCs w:val="22"/>
        </w:rPr>
        <w:t>used at any of our paid event or purchase at our e-Commerce store</w:t>
      </w:r>
    </w:p>
    <w:p w:rsidR="00B62B4E" w:rsidRDefault="00CB51FF">
      <w:pPr>
        <w:pStyle w:val="normal0"/>
        <w:spacing w:after="200" w:line="276" w:lineRule="auto"/>
      </w:pPr>
      <w:r>
        <w:rPr>
          <w:rFonts w:ascii="Calibri" w:eastAsia="Calibri" w:hAnsi="Calibri" w:cs="Calibri"/>
          <w:sz w:val="22"/>
          <w:szCs w:val="22"/>
        </w:rPr>
        <w:t>*Monthly membership due must be paid up to a minimum of 80% of monthly payments to receive B and C above.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b/>
        </w:rPr>
        <w:t xml:space="preserve">Connect with us on </w:t>
      </w:r>
      <w:r>
        <w:t xml:space="preserve">                           </w:t>
      </w:r>
      <w:hyperlink r:id="rId9">
        <w:r>
          <w:rPr>
            <w:rFonts w:ascii="Helvetica Neue" w:eastAsia="Helvetica Neue" w:hAnsi="Helvetica Neue" w:cs="Helvetica Neue"/>
            <w:b/>
            <w:noProof/>
            <w:color w:val="1155CC"/>
            <w:u w:val="single"/>
            <w:shd w:val="clear" w:color="auto" w:fill="F1F1F1"/>
          </w:rPr>
          <w:drawing>
            <wp:inline distT="114300" distB="114300" distL="114300" distR="114300">
              <wp:extent cx="338138" cy="338138"/>
              <wp:effectExtent l="0" t="0" r="0" b="0"/>
              <wp:docPr id="6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138" cy="33813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t xml:space="preserve">    </w:t>
      </w:r>
      <w:hyperlink r:id="rId11">
        <w:r>
          <w:rPr>
            <w:noProof/>
            <w:color w:val="1155CC"/>
            <w:u w:val="single"/>
          </w:rPr>
          <w:drawing>
            <wp:inline distT="114300" distB="114300" distL="114300" distR="114300">
              <wp:extent cx="563499" cy="414338"/>
              <wp:effectExtent l="0" t="0" r="0" b="0"/>
              <wp:docPr id="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499" cy="41433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13">
        <w:r>
          <w:rPr>
            <w:noProof/>
            <w:color w:val="1155CC"/>
            <w:u w:val="single"/>
          </w:rPr>
          <w:drawing>
            <wp:inline distT="114300" distB="114300" distL="114300" distR="114300">
              <wp:extent cx="414365" cy="414365"/>
              <wp:effectExtent l="0" t="0" r="0" b="0"/>
              <wp:docPr id="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365" cy="4143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5">
        <w:r>
          <w:rPr>
            <w:rFonts w:ascii="Calibri" w:eastAsia="Calibri" w:hAnsi="Calibri" w:cs="Calibri"/>
            <w:noProof/>
            <w:color w:val="1155CC"/>
            <w:sz w:val="22"/>
            <w:szCs w:val="22"/>
            <w:u w:val="single"/>
          </w:rPr>
          <w:drawing>
            <wp:inline distT="114300" distB="114300" distL="114300" distR="114300">
              <wp:extent cx="521855" cy="538163"/>
              <wp:effectExtent l="0" t="0" r="0" b="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855" cy="5381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Helvetica Neue" w:eastAsia="Helvetica Neue" w:hAnsi="Helvetica Neue" w:cs="Helvetica Neue"/>
          <w:b/>
          <w:color w:val="0070C0"/>
          <w:shd w:val="clear" w:color="auto" w:fill="F1F1F1"/>
        </w:rPr>
        <w:t xml:space="preserve">  </w:t>
      </w:r>
      <w:hyperlink r:id="rId17">
        <w:r>
          <w:rPr>
            <w:rFonts w:ascii="Helvetica Neue" w:eastAsia="Helvetica Neue" w:hAnsi="Helvetica Neue" w:cs="Helvetica Neue"/>
            <w:b/>
            <w:noProof/>
            <w:color w:val="1155CC"/>
            <w:u w:val="single"/>
            <w:shd w:val="clear" w:color="auto" w:fill="F1F1F1"/>
          </w:rPr>
          <w:drawing>
            <wp:inline distT="114300" distB="114300" distL="114300" distR="114300">
              <wp:extent cx="391418" cy="417513"/>
              <wp:effectExtent l="0" t="0" r="0" b="0"/>
              <wp:docPr id="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1418" cy="41751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Helvetica Neue" w:eastAsia="Helvetica Neue" w:hAnsi="Helvetica Neue" w:cs="Helvetica Neue"/>
          <w:b/>
          <w:color w:val="0070C0"/>
          <w:shd w:val="clear" w:color="auto" w:fill="F1F1F1"/>
        </w:rPr>
        <w:br/>
      </w:r>
    </w:p>
    <w:sectPr w:rsidR="00B62B4E" w:rsidSect="00B62B4E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2240" w:h="15840"/>
      <w:pgMar w:top="720" w:right="720" w:bottom="284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FF" w:rsidRDefault="00CB51FF" w:rsidP="00B62B4E">
      <w:r>
        <w:separator/>
      </w:r>
    </w:p>
  </w:endnote>
  <w:endnote w:type="continuationSeparator" w:id="1">
    <w:p w:rsidR="00CB51FF" w:rsidRDefault="00CB51FF" w:rsidP="00B62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4E" w:rsidRDefault="00CB51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© 2018 by The Hartford. Classification: Personally Confidential</w:t>
    </w:r>
    <w:r>
      <w:rPr>
        <w:rFonts w:ascii="Arial" w:eastAsia="Arial" w:hAnsi="Arial" w:cs="Arial"/>
        <w:b/>
        <w:i/>
        <w:color w:val="000000"/>
        <w:sz w:val="12"/>
        <w:szCs w:val="12"/>
      </w:rPr>
      <w:t xml:space="preserve"> </w:t>
    </w:r>
    <w:r>
      <w:rPr>
        <w:rFonts w:ascii="Arial" w:eastAsia="Arial" w:hAnsi="Arial" w:cs="Arial"/>
        <w:i/>
        <w:color w:val="000000"/>
        <w:sz w:val="12"/>
        <w:szCs w:val="12"/>
      </w:rPr>
      <w:t>for limited use only. All rights reserved.</w:t>
    </w:r>
  </w:p>
  <w:p w:rsidR="00B62B4E" w:rsidRDefault="00CB51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No part of this document may be reproduced, p</w:t>
    </w:r>
    <w:r>
      <w:rPr>
        <w:rFonts w:ascii="Arial" w:eastAsia="Arial" w:hAnsi="Arial" w:cs="Arial"/>
        <w:i/>
        <w:color w:val="000000"/>
        <w:sz w:val="12"/>
        <w:szCs w:val="12"/>
      </w:rPr>
      <w:t>ublished or used without the permission of The Hartford.</w:t>
    </w:r>
  </w:p>
  <w:p w:rsidR="00B62B4E" w:rsidRDefault="00CB51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 xml:space="preserve"> </w:t>
    </w:r>
    <w:r w:rsidR="00B62B4E">
      <w:rPr>
        <w:color w:val="000000"/>
      </w:rPr>
      <w:fldChar w:fldCharType="begin"/>
    </w:r>
    <w:r>
      <w:rPr>
        <w:color w:val="000000"/>
      </w:rPr>
      <w:instrText>PAGE</w:instrText>
    </w:r>
    <w:r w:rsidR="00B62B4E">
      <w:rPr>
        <w:color w:val="000000"/>
      </w:rPr>
      <w:fldChar w:fldCharType="end"/>
    </w:r>
  </w:p>
  <w:p w:rsidR="00B62B4E" w:rsidRDefault="00B62B4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4E" w:rsidRDefault="00B62B4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4E" w:rsidRDefault="00CB51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© 2018 by The Hartford. Classification: Personally Confidential</w:t>
    </w:r>
    <w:r>
      <w:rPr>
        <w:rFonts w:ascii="Arial" w:eastAsia="Arial" w:hAnsi="Arial" w:cs="Arial"/>
        <w:b/>
        <w:i/>
        <w:color w:val="000000"/>
        <w:sz w:val="12"/>
        <w:szCs w:val="12"/>
      </w:rPr>
      <w:t xml:space="preserve"> </w:t>
    </w:r>
    <w:r>
      <w:rPr>
        <w:rFonts w:ascii="Arial" w:eastAsia="Arial" w:hAnsi="Arial" w:cs="Arial"/>
        <w:i/>
        <w:color w:val="000000"/>
        <w:sz w:val="12"/>
        <w:szCs w:val="12"/>
      </w:rPr>
      <w:t>for limited use only. All rights reserved.</w:t>
    </w:r>
  </w:p>
  <w:p w:rsidR="00B62B4E" w:rsidRDefault="00CB51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i/>
        <w:color w:val="000000"/>
        <w:sz w:val="12"/>
        <w:szCs w:val="12"/>
      </w:rPr>
      <w:t>No part of this document may be reproduced, published or used without the permission of The Hartford.</w:t>
    </w:r>
  </w:p>
  <w:p w:rsidR="00B62B4E" w:rsidRDefault="00CB51F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FF" w:rsidRDefault="00CB51FF" w:rsidP="00B62B4E">
      <w:r>
        <w:separator/>
      </w:r>
    </w:p>
  </w:footnote>
  <w:footnote w:type="continuationSeparator" w:id="1">
    <w:p w:rsidR="00CB51FF" w:rsidRDefault="00CB51FF" w:rsidP="00B62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4E" w:rsidRDefault="00B62B4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color w:val="000000"/>
      </w:rPr>
      <w:fldChar w:fldCharType="begin"/>
    </w:r>
    <w:r w:rsidR="00CB51FF">
      <w:rPr>
        <w:rFonts w:ascii="Century Gothic" w:eastAsia="Century Gothic" w:hAnsi="Century Gothic" w:cs="Century Gothic"/>
        <w:color w:val="000000"/>
      </w:rPr>
      <w:instrText>PAGE</w:instrText>
    </w:r>
    <w:r>
      <w:rPr>
        <w:rFonts w:ascii="Century Gothic" w:eastAsia="Century Gothic" w:hAnsi="Century Gothic" w:cs="Century Gothic"/>
        <w:color w:val="000000"/>
      </w:rPr>
      <w:fldChar w:fldCharType="end"/>
    </w:r>
  </w:p>
  <w:p w:rsidR="00B62B4E" w:rsidRDefault="00B62B4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Century Gothic" w:eastAsia="Century Gothic" w:hAnsi="Century Gothic" w:cs="Century Gothic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4E" w:rsidRDefault="00B62B4E">
    <w:pPr>
      <w:pStyle w:val="normal0"/>
      <w:tabs>
        <w:tab w:val="center" w:pos="4320"/>
        <w:tab w:val="right" w:pos="8640"/>
      </w:tabs>
      <w:spacing w:after="200" w:line="276" w:lineRule="auto"/>
      <w:rPr>
        <w:rFonts w:ascii="Century Gothic" w:eastAsia="Century Gothic" w:hAnsi="Century Gothic" w:cs="Century Gothic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7A27"/>
    <w:multiLevelType w:val="multilevel"/>
    <w:tmpl w:val="A694234A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>
    <w:nsid w:val="5EBD43A0"/>
    <w:multiLevelType w:val="hybridMultilevel"/>
    <w:tmpl w:val="2C8691D6"/>
    <w:lvl w:ilvl="0" w:tplc="615EBB2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B4E"/>
    <w:rsid w:val="008A0E7D"/>
    <w:rsid w:val="00B62B4E"/>
    <w:rsid w:val="00C97834"/>
    <w:rsid w:val="00CB51FF"/>
    <w:rsid w:val="00F0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62B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62B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62B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62B4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B62B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B62B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62B4E"/>
  </w:style>
  <w:style w:type="paragraph" w:styleId="Title">
    <w:name w:val="Title"/>
    <w:basedOn w:val="normal0"/>
    <w:next w:val="normal0"/>
    <w:rsid w:val="00B62B4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62B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E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HSCANADA@gmail.com" TargetMode="External"/><Relationship Id="rId13" Type="http://schemas.openxmlformats.org/officeDocument/2006/relationships/hyperlink" Target="https://www.facebook.com/groups/444928632613939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s://www.youtube.com/channel/UCHM2dWS0SqtHz4qjhvLAmf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tter.com/stathsca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tathscan.com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stathscan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2022-03-24T04:09:00Z</dcterms:created>
  <dcterms:modified xsi:type="dcterms:W3CDTF">2022-03-24T04:14:00Z</dcterms:modified>
</cp:coreProperties>
</file>